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1A" w:rsidRPr="00C86C1A" w:rsidRDefault="00C86C1A" w:rsidP="00C86C1A">
      <w:pPr>
        <w:ind w:left="-426"/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6C1A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Здоровье на ладони</w:t>
      </w:r>
    </w:p>
    <w:p w:rsidR="00686B0E" w:rsidRDefault="00C86C1A" w:rsidP="00347757">
      <w:pPr>
        <w:ind w:left="-426" w:firstLine="1419"/>
      </w:pPr>
      <w:r>
        <w:rPr>
          <w:noProof/>
          <w:lang w:eastAsia="ru-RU"/>
        </w:rPr>
        <w:drawing>
          <wp:inline distT="0" distB="0" distL="0" distR="0">
            <wp:extent cx="4388885" cy="6153150"/>
            <wp:effectExtent l="0" t="0" r="0" b="0"/>
            <wp:docPr id="1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463" cy="615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1A" w:rsidRDefault="00C86C1A" w:rsidP="00347757">
      <w:pPr>
        <w:ind w:left="-426" w:firstLine="568"/>
        <w:jc w:val="both"/>
      </w:pPr>
      <w:r w:rsidRPr="00C86C1A">
        <w:t>Вас мучает головная боль, или вы очень устали. Ваша рука сама тянется к аспирину, чашечке кофе или плитке шоколада. Остановите ее, взгляните на эту самую руку с внимательностью доброй старой гадалки; и помогите себе сами…</w:t>
      </w:r>
    </w:p>
    <w:p w:rsidR="00C86C1A" w:rsidRDefault="00347757" w:rsidP="00347757">
      <w:pPr>
        <w:ind w:left="-426" w:firstLine="568"/>
        <w:jc w:val="both"/>
      </w:pPr>
      <w:proofErr w:type="gramStart"/>
      <w:r>
        <w:t>П</w:t>
      </w:r>
      <w:r w:rsidR="00C86C1A" w:rsidRPr="00C86C1A">
        <w:t>равая рука соответствует правой половине тела, левая — левой.</w:t>
      </w:r>
      <w:proofErr w:type="gramEnd"/>
      <w:r w:rsidR="00C86C1A" w:rsidRPr="00C86C1A">
        <w:t xml:space="preserve"> И если правильно нажать на правильную точку, эффект не заставит себя ждать.</w:t>
      </w:r>
    </w:p>
    <w:p w:rsidR="00C86C1A" w:rsidRDefault="00C86C1A" w:rsidP="00347757">
      <w:pPr>
        <w:ind w:left="-426" w:firstLine="426"/>
        <w:jc w:val="both"/>
      </w:pPr>
      <w:r w:rsidRPr="00C86C1A">
        <w:t>Поставив подушечку пальца на точку, начинайте производить круговые движения пальцем (кожа перемещается вместе с пальцем) с постепенно возрастающей силой надавливания. Движения нужно делать в ритме примерно 2 оборота в секунду. Круговые движения лучше чередовать с ритмическим надавливанием продолжительностью 5 с каждое, вибрацией или поколачиванием кончиком пальца.</w:t>
      </w:r>
      <w:r w:rsidR="00347757">
        <w:t xml:space="preserve"> </w:t>
      </w:r>
      <w:r w:rsidR="00347757" w:rsidRPr="00347757">
        <w:t>Чтобы достигнуть лучшего результата, повторите то же самое и на второй руке.</w:t>
      </w:r>
      <w:bookmarkStart w:id="0" w:name="_GoBack"/>
      <w:bookmarkEnd w:id="0"/>
    </w:p>
    <w:sectPr w:rsidR="00C8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6B"/>
    <w:rsid w:val="00347757"/>
    <w:rsid w:val="00686B0E"/>
    <w:rsid w:val="00C86C1A"/>
    <w:rsid w:val="00D9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2015-05-17T11:11:00Z</dcterms:created>
  <dcterms:modified xsi:type="dcterms:W3CDTF">2015-05-17T11:27:00Z</dcterms:modified>
</cp:coreProperties>
</file>